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CCD2" w14:textId="77777777" w:rsidR="00315962" w:rsidRDefault="00315962" w:rsidP="00315962">
      <w:r>
        <w:t>FARMACIA ESTACION 71 abre proceso de selección para cubrir un puesto de farmaceútic@ en</w:t>
      </w:r>
    </w:p>
    <w:p w14:paraId="2DB15AF3" w14:textId="77777777" w:rsidR="00315962" w:rsidRDefault="00315962" w:rsidP="00315962">
      <w:r>
        <w:t>nuestra Oficina de Farmacia, para reforzar su equipo de trabajo.</w:t>
      </w:r>
    </w:p>
    <w:p w14:paraId="07FADAC5" w14:textId="7910777B" w:rsidR="00315962" w:rsidRDefault="00315962" w:rsidP="00315962">
      <w:r>
        <w:t xml:space="preserve">Somos una farmacia con una trayectoria de </w:t>
      </w:r>
      <w:r>
        <w:t>más de</w:t>
      </w:r>
      <w:r>
        <w:t xml:space="preserve"> 20 años en la localidad de Torrijos, en pleno</w:t>
      </w:r>
    </w:p>
    <w:p w14:paraId="3DA77DC6" w14:textId="040D92B6" w:rsidR="00315962" w:rsidRDefault="00315962" w:rsidP="00315962">
      <w:r>
        <w:t xml:space="preserve">proceso de </w:t>
      </w:r>
      <w:r>
        <w:t>transformación</w:t>
      </w:r>
      <w:r>
        <w:t xml:space="preserve"> y expansión, que cuenta actualmente con un equipo de </w:t>
      </w:r>
      <w:r>
        <w:t>5</w:t>
      </w:r>
    </w:p>
    <w:p w14:paraId="5D90F656" w14:textId="77777777" w:rsidR="00315962" w:rsidRDefault="00315962" w:rsidP="00315962">
      <w:r>
        <w:t>profesionales sanitarios y diferentes servicios para la comunidad.</w:t>
      </w:r>
    </w:p>
    <w:p w14:paraId="1D47202E" w14:textId="77777777" w:rsidR="00315962" w:rsidRDefault="00315962" w:rsidP="00315962">
      <w:r>
        <w:t>El perfil ideal que buscamos es el de una persona entre los 24 y los 35 años, con licenciatura o</w:t>
      </w:r>
    </w:p>
    <w:p w14:paraId="4CAA3D82" w14:textId="77777777" w:rsidR="00315962" w:rsidRDefault="00315962" w:rsidP="00315962">
      <w:r>
        <w:t>grado en Farmacia; y con idea de poder hacer carrera en nuestra oficina; aunque no es</w:t>
      </w:r>
    </w:p>
    <w:p w14:paraId="3A0671EE" w14:textId="25EC5A8F" w:rsidR="00315962" w:rsidRDefault="00315962" w:rsidP="00315962">
      <w:r>
        <w:t>necesaria una experiencia previa en la misma. Buscamos persona</w:t>
      </w:r>
      <w:r>
        <w:t>s</w:t>
      </w:r>
      <w:r>
        <w:t xml:space="preserve"> con interés y</w:t>
      </w:r>
    </w:p>
    <w:p w14:paraId="4D31C7CD" w14:textId="673F6BE9" w:rsidR="00315962" w:rsidRDefault="00315962" w:rsidP="00315962">
      <w:pPr>
        <w:spacing w:line="360" w:lineRule="auto"/>
      </w:pPr>
      <w:r>
        <w:t xml:space="preserve">conocimiento en </w:t>
      </w:r>
      <w:r>
        <w:t>campos como medicina veterinaria, nutrición y suplementación, o incluso dermocosmética</w:t>
      </w:r>
      <w:r>
        <w:t>, para ocuparse de este campo. También es</w:t>
      </w:r>
      <w:r>
        <w:t xml:space="preserve"> fundamental </w:t>
      </w:r>
      <w:r>
        <w:t>que posea buen dominio de Informática y del mundo digital</w:t>
      </w:r>
      <w:r>
        <w:t>, con conocimiento profundo de Canva, RRSS y Analytics</w:t>
      </w:r>
      <w:r>
        <w:t xml:space="preserve">, para </w:t>
      </w:r>
      <w:r>
        <w:t>desempeñar el rol de agente catalizador de la digitalización de la oficina de farmacia.</w:t>
      </w:r>
      <w:r>
        <w:t>. Valorable conocimiento y desempeño en</w:t>
      </w:r>
      <w:r>
        <w:t xml:space="preserve"> </w:t>
      </w:r>
      <w:r>
        <w:t>Farmatic.</w:t>
      </w:r>
    </w:p>
    <w:p w14:paraId="44968EE2" w14:textId="75CBD908" w:rsidR="00315962" w:rsidRDefault="00315962" w:rsidP="00315962">
      <w:pPr>
        <w:spacing w:line="360" w:lineRule="auto"/>
      </w:pPr>
      <w:r>
        <w:t xml:space="preserve">Las funciones hacia las que estaría orientado, serían: Dispensación de medicamentos, </w:t>
      </w:r>
      <w:r>
        <w:t>Gestión de la comunicación digital</w:t>
      </w:r>
      <w:r>
        <w:t>, RRSS</w:t>
      </w:r>
      <w:r>
        <w:t xml:space="preserve">, asesoramiento en el diseño de planes de salud, gestión de la categoría veterinaria </w:t>
      </w:r>
      <w:r>
        <w:t>…</w:t>
      </w:r>
    </w:p>
    <w:p w14:paraId="6D8795F5" w14:textId="39E7F8B5" w:rsidR="00315962" w:rsidRDefault="00315962" w:rsidP="00315962">
      <w:pPr>
        <w:spacing w:line="360" w:lineRule="auto"/>
      </w:pPr>
      <w:r>
        <w:t>La persona candidata debe poseer habilidades en gestión,</w:t>
      </w:r>
      <w:r w:rsidR="004A15E2">
        <w:t xml:space="preserve"> comunicación,</w:t>
      </w:r>
      <w:r>
        <w:t xml:space="preserve"> </w:t>
      </w:r>
      <w:r w:rsidR="004A15E2">
        <w:t xml:space="preserve">adaptación al cambio, perfil </w:t>
      </w:r>
      <w:r>
        <w:t>comercial, actitud responsable y comprometida, capacidad de trabajo en equipo, proactividad</w:t>
      </w:r>
      <w:r w:rsidR="004A15E2">
        <w:t xml:space="preserve"> y </w:t>
      </w:r>
      <w:r>
        <w:t>resolu</w:t>
      </w:r>
      <w:r w:rsidR="004A15E2">
        <w:t xml:space="preserve">ción de situaciones, </w:t>
      </w:r>
      <w:r>
        <w:t>amabilidad y empatía con el paciente.</w:t>
      </w:r>
    </w:p>
    <w:p w14:paraId="0590CFD1" w14:textId="50759F8B" w:rsidR="00315962" w:rsidRDefault="00315962" w:rsidP="00315962">
      <w:r>
        <w:t>Ofrecemos jornada completa</w:t>
      </w:r>
      <w:r w:rsidR="00DC43E7">
        <w:t>, en jornada continua, semanas alternas.</w:t>
      </w:r>
    </w:p>
    <w:p w14:paraId="4C636B13" w14:textId="69E20BEC" w:rsidR="00B9685F" w:rsidRDefault="00315962" w:rsidP="00315962">
      <w:r>
        <w:t>Salario: convenio y plus objetivos valorable.</w:t>
      </w:r>
    </w:p>
    <w:sectPr w:rsidR="00B96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62"/>
    <w:rsid w:val="00037F59"/>
    <w:rsid w:val="000A1838"/>
    <w:rsid w:val="00315962"/>
    <w:rsid w:val="004A15E2"/>
    <w:rsid w:val="00B9685F"/>
    <w:rsid w:val="00DC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0C80"/>
  <w15:chartTrackingRefBased/>
  <w15:docId w15:val="{C81ECD57-3333-4A6A-B49E-BEED9EA5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Diaz</dc:creator>
  <cp:keywords/>
  <dc:description/>
  <cp:lastModifiedBy>Alberto Diaz</cp:lastModifiedBy>
  <cp:revision>2</cp:revision>
  <dcterms:created xsi:type="dcterms:W3CDTF">2025-03-06T21:05:00Z</dcterms:created>
  <dcterms:modified xsi:type="dcterms:W3CDTF">2025-03-06T21:18:00Z</dcterms:modified>
</cp:coreProperties>
</file>